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2020123000458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1.920.000,00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 ANA FERNANDA SOTO DAZA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DIAGONAL 12 N. 12 43 BARRIO 20 DE JULIO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 C.P.S.P. N. 110.10.01.0166 DE DICIEMBRE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1.920.000,00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Veinte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2020123000458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1.920.000,00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 ANA FERNANDA SOTO DAZA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DIAGONAL 12 N. 12 43 BARRIO 20 DE JULIO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 C.P.S.P. N. 110.10.01.0166 DE DICIEMBRE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1.920.000,00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Veinte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