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2021-12-06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2021-12-06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1121832515-1 MARLY JOHANA FIGUEREDO FRANCO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1121832515-1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110.10.03-163-2021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BULSAS PARA MUJER  DE DIRERENTES COLORES, ESTILOS  Y MODELOS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$115.430,00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$692.580,00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CAMISA TIPO  POLO  EN ALGODÓN -POLIESTER, DECORADO CON EL ESCUDO DE LA ADMINISTRACIÓN MUNICIPAL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$79.135,00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$553.945,00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PANTALÓN PARA DAMA  ELABORADO EN JEANS STRECH Y/O DRILL BOTA TUBO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$121.380,00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$1.092.420,00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TACONES Y/O PLATAFORMA ELEGANTES  ELABORADO EN MATERIAL SINTÉTICO, SUELA SINTÉTICA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$142.800,00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$428.400,00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SANDALIA DE PLATAFORMA  DE ESTILO CASUAL ELABORADO EN MATERIAL SINTÉTICO, SUELA SINTÉTICA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$142.800,00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$856.800,00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CAMISA MANGA CORTA PARA HOMBRE  CON BOLSILLO AL LADO IZQUIERDO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$119.000,00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$952.000,00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PANTALÓN PARA HOMBRE  ELABORADO EN JEAN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$124.950,00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$749.700,00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PANTALÓN PARA HOMBRE  ELABORADO EN DRILL, CON BOLSILLOS ADELANTE Y ATRÁS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$123.760,00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$742.560,00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ZAPATO PARA HOMBRE  ELABORADO EN CUERO, DISEÑO CONBINABLE Y CÓMODO A LA VEZ, PARA UN LOOK FORMAL, SUELA DE GOMA TERMINACIÓN COCIDO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$142.800,00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$1.713.600,00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Siete Millones Setecientos Ochenta y Dos Mil Cinco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$7.782.005,00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$7.782.005,00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2021120600034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2021120600034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