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2019-08-16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23710100-9 UVA  VERA MIRYAN PATRICIA 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23710100-9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311 4570638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CONTRATO 110.10.05-002 - 2019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RESALTADORES X CAJAS  RESALTADORES X 12 UNIDADES (NARANJADO, AZUL, FUCSIA, VERDE, AMARILLO)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29.322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439.824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RESMAS DE PAPEL TAMAÑO CARTA X 10 UNIDADES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179.785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2.696.778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MARCADOR BORRABLE X 10 UNIDADES  MARCADOR BORRABLE X 10 UNIDADES (ROJO, NEGRO, AZUL, VERDE)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19.373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581.196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MARCADOR PERMANENTE X 12 UNIDADES  MARCADOR PERMANENTE X 12 UNIDADES (ROJO, NEGRO, AZUL, VERDE)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25.290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303.479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391.510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391.510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586.670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34.026.860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533.120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1.066.240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MESAS BANQUETERAS  MESA BANQUETERAS PLEGABLES GRANDES 183.0 X 74,0CM ESTRUCTURA EN METAL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429.828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9.026.388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SILLAS PLÁSTICAS CON BRAZOS  SILLAS PLÁSTICAS CON BRAZOS GRANDES 74,5 X 55.5 X 59 CM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58.310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7.347.060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478.380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2.870.280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TÁNDEM DE TRES CANECAS  TÁNDEM TRES CANECAS TAPA PLANA DE 53L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775.118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8.526.302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TABLERO ACRILICO PARA BALONCESTO  TABLERO ACRÍLICO PARA BALONCESTO 1.20 X 1.80 M 10 MM DE ESPESOR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856.800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6.854.400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139.230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1.392.300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74.970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674.730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130.305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3.257.625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117.810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3.180.870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174.930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3.323.670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56.444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2.539.984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Ochenta y Ocho Millones Cuatrocientos Noventa y Nueve Mil Cuatrocientos Noventa y Cinco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88.499.496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88.499.496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