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$10.590.879,00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$56.819.375,00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$56.819.375,00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LOS EMPLEADOS ALCALDÍA MUNICIPAL.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