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TRANSFERENCIAS PARA CALIDAD - GRATUIDAD (SIN SITUACION DE FONDOS)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$101.287.289,00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$101.287.289,00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