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ALUD CONCEJALES OCTUBRE Y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