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 DE ENERGIA DE CASANARE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2020-03-16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 DE ALUMBRADO PÚBLICO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$19.414.550,00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 DE ALUMBRADO PÚBLICO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$27.688.978,00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$47.103.528,00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100.04.072 DE MARZO 16 DE 2020 - CUOTA NO 1 AL ACUERDO DE PAGO Y SERVICIO DE ALUMBRADO PUBLICO CORRESPONDIENTE AL MES DE FEBRERO DE 2020 SEGÚN FACTURA NO 25943789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0200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