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100.04.425 DE NOVIEMBRE 3 DE 2021 - PAGO SERVICIO DE LA RED FIBRA PLAN DE INTERNET PLAN ESPECIAL ALCALDÍA Y FAMILIAS EN ACCIÓN CORRESPONDIENTE AL PERIODO DE OCTUBRE 2021 SEGÚN FACTURAS NO FVE-4386 Y FVE-4390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100.04.425 DE NOVIEMBRE 3 DE 2021 - PAGO SERVICIO DE LA RED FIBRA PLAN DE INTERNET PLAN ESPECIAL ALCALDÍA Y FAMILIAS EN ACCIÓN CORRESPONDIENTE AL PERIODO DE OCTUBRE 2021 SEGÚN FACTURAS NO FVE-4386 Y FVE-4390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