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GESTIÓN ADMINISTRATIVA DE LA SECRETARIA DE DESARROLLO SOCIAL, INTEGRAL Y PRODUCTIVO, EN LOS PROGRAMAS DE INFANCIA, ADOLESCENCIA, JUVENTUD, MUJER Y EDUCACIÓN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