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 CLAUDIA MILENA UMEJE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6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 CLAUDIA MILENA UMEJE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1118648153-1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6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