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2020030300076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1118649803-3 DEXY YURIBEL HURTADO MARTINEZ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2020030300076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COMO INGENIERA DE SISTEMAS A LA OFICINA ASESORA JURÍDICA, PARA APOYAR LA PUBLICACIÓN DE ACTUACIONES CONTRACTUALES EN EL SECOP, CARGAR INFORMACIÓN AL SIAOBSERVA E INFORMES EN LA PLATAFORMA DE ENTES DE CONTROL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