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12 6 79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ACTAPARCIAL No 01 CTO 110.10.01.038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