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594.327.427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Cuatro Millones Trescientos Veintisiete Mil Cuatrocientos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100.04.292 de 16 octubre de 2019-Recursos Sin Situación de Fondos de la LMA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594.327.427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