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CLAUDIA TONCON LOPEZ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23710110-0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110.10.01.030 DEL 2020-02-25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