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12:14:16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$37.981.516,91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$2.556.094,81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$10.281.326,50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$45.706.748,60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1G 05 DE MAYO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2019-04-09 - NC  2019040900282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 errores de periodos anteriores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$45.706.748,60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NC  2019070500568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régimen subsidiado mes Marzo.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$10.281.326,50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$10.281.326,50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