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8.997.165,00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2021021900064  / PAGO IMPUESTOS MUNICIPALES CONTRATO DE EPHACC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Siete Mil Ciento Sesenta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8.997.165,00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2021021900064  / PAGO IMPUESTOS MUNICIPALES CONTRATO DE EPHACC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Siete Mil Ciento Sesenta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