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100.04.011 DE ENERO 26 DE 2021 - PAGO SERVICIO Y AUXILIO FUNERARIO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100.04.011 DE ENERO 26 DE 2021 - PAGO SERVICIO Y AUXILIO FUNERARIO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