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10.323.723,72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4.234.275,88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7.242.382,30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100.04.052 DE MARZO 04 DE 2021 - PAGO DE LOS SUBSIDIOS DE LOS SERVICIOS PÚBLICOS DOMICILIARIOS CORRESPONDIENTE AL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10.323.723,72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7.242.382,30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4.234.275,88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10.323.723,72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7.242.382,30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4.234.275,88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21.800.381,90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21.800.381,90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