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CLAUDIA TONCON LOPEZ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23710110-0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$10.510.000,00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PROGRAMAS DISEÑADOS PARA LA SUPERACIÓN DE LA POBREZA EXTREMA EN EL MARCO DE LA RED UNIDOS - MAS FAMILIAS EN ACCIÓN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$11.310.000,00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APOYO AL PROGRAMA FAMILIAS EN ACCION Y ATENCION DE LA PRIMERA INFANCIA, INFANCIA Y ADOLESCENCIA, JUVENTUD Y ENLACE INDÍGENA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110.10.01.0109 DEL 2020-09-04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