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2020031200071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5.520.786,00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 22  70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Veinte Mil Setecientos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300.011. No 004 DE FEBRERO 13 DE 2020 - CESANTIAS E INTERESES VIGENCIA 2019 PERSONAL PERSONERIA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5.520.786,00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4.929.273,00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591.513,00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5.520.786,00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5.520.786,00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