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21.119.000,00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Ciento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RECIBIDA CENIT 03/11/2020 PENDIENTE POR IDENTIFICAR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