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2020071500481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 ACUEDUCTO, ALCANTARILLADO, GAS Y ASEO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2020071500481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ATENCION EMERGENCIA SANITARIA COVID-19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28.453.252,00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FACTURACIÓN DEL PERIODO DE CONSUMO MES JUNIO DE 2020 DE LOS SERVICIOS PÚBLICOS DE ACUEDUCTO, ALCANTARILLADO Y ASEO PARA LOS SUSCRIPTORES DE LOS ESTRATOS 1, 2 Y 3.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28.453.252,00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28.453.252,00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28.453.252,00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28.453.252,00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