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RUIZ  VICTOR YEFES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72325013-3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232413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PREINVERSION EN INFRAESTRUCTURA ELÉCTRICA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ELECTRICISTA PARA EL MANTENIMIENTO Y REPOSICIÓN DE LUMINARIAS DEL ALUMBRADO PUBLICO EN LA ZONA URBANA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11010010147 DE DICIEMBRE 4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