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100.04.186 DE JUNIO 30 DE 2021 - PAGO DEL SERVICIO DEL PLAN DE INTERNET SMESPECIAL FAMILIAS EN ACCIÓN PERIODO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100.04.186 DE JUNIO 30 DE 2021 - PAGO DEL SERVICIO DEL PLAN DE INTERNET SMESPECIAL FAMILIAS EN ACCIÓN PERIODO JUNIO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