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ALIRIO GOYENECHE SEGUA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4153945-0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5.113.300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51.133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5.113.300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51.133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CINCUENTA Y UN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