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$131.316.180,00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ABOGADO PARA LA DEFENSA JUDICIAL DEL MUNICIPIO DE HATO COROZAL EN ACCIONES Y MEDIOS DE CONTROL EN LOS CUALES SEA PARTE, ASÍ COMO OFRECER ASESORÍA JURÍDICA EN ÁREAS DEL DERECHO ADMINISTRATIVO SOBRE ASUNTOS PROPIOS DE LA ADMINISTRACIÓN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