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$56.328.800,00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$39.871.200,00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$39.871.200,00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ENCUENTROS MUNICIPALES Y DEPARTAMENTALES DEL ADULTO MAYOR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