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2022080100794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1116020377-9 NEFFY KATHERINE SOTO VALDERRAMA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2022080100794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2-33-ISSP/2.3.2.02.02.009.190503100.2021181250002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110.10.01.0048 DEL 2022-01-25 - BRINDAR APOYO A LA GESTIÓN DE SALUD PUBLICA EN LAS DIMENSIONES SEXUAL Y REPRODUCTIVA, ENFERMEDADES TRASMITIDAS POR VECTORES ETV (MALARIA, CHAGAS).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24010100002 Cuentas por pagar 2004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