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2020-07-17 18:40:04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$129.522.000,00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$129.522.000,00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