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MAQUINARIA PESADA (RETROCARGADOR CATERPILLAR 416B 1996) EN EJECUCIÓN DEL PROYECTO DEL SECTOR VIAL DEL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