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$159.784.015,00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PLAN DE INTERNET ESPECIAL ALCALDÍA Y FAMILIAS EN ACCIÓN CORRESPONDIENTE AL MES ENERO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