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2019070201147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1.110.400,00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79981997-0 ANDRES MAURICIO CHACON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79981997-0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2019000296460703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2019070201147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1.110.400,00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79981997-0 ANDRES MAURICIO CHACON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79981997-0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2019000296460703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1.110.400,00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Diez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