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$10.219.358,55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$7.285.398,66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$4.249.445,35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$21.754.202,56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A LOS SERVICIOS PÚBLICOS DOMICILIARIOS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100.04.124 DE JUNIO 12 DE 2020 - SUBSIDIOS SERVICIOS PUBLICOS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