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PRACTICA DEL DEPORTE Y LA RECREACION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2.610.000,00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REFERENTE DEL DEPORTE Y ACOMPAÑAMIENTO AL COMITÉ DE CONVIVENCIA ESCOLAR DE LAS INSTITUCIONES EDUCATIVAS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2.610.000,00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2.610.000,00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2.610.000,00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2.610.000,00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