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13.823.989,00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Ochocientos Veintitres Mil Novecientos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No.100.04.202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8.089.405,00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5.734.584,00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572.183,00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2.426.884,00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2.127.326,00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1.834.611,00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3.979.678,00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1.956.294,00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621.197,00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305.816,00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13.823.989,00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13.823.989,00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