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2020080500546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2020080500546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CONSTRUCCION DE INSTALACIONES INSTITUCIONALES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110.10.01.025 DEL 2020-02-19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