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110.10.01.0114 DEL 2022-07-21 - PRESTAR LOS SERVICIOS PROFESIONALES EN EL SEGUIMIENTO AL PLAN DE DESARROLLO HATO COROZAL ALTO Y SOSTENIBLE 2020-2023, Y LLEVAR A CABO LA 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