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110.10.01.0095 DEL 2021-07-22 - PRESTAR LOS SERVICIOS DE APOYO PROFESIONAL PARA AUMENTAR ACCIONES DE TALENTO HUMANO PARA FORTALECER LAS ACTIVIDADES DE BIENESTAR SOCIAL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930.000,00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930.000,00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