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2022062400811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11.992.200,00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 ELIECER ALBARRACIN RIVERA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3 52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Novecientos Noventa y Dos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2022062400620  / PAGO LIQUIDACION SMC-019-2022 - No.0100 DE 2022 ADQUISICIÓN DE ELEMENTOS DE ASEO, DESINFECCIÓN, LIMPIEZA Y CAFETERÍA PARA LA ALCALDÍA MUNICIPAL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10.630.292,00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479.600,00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289.078,00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289.078,00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239.800,00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64.352,00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11.992.200,00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11.992.200,00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11.992.200,00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