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$29.837.970,00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$1.092.600,00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$1.092.600,00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DE LOS CENTRO EDUCATIVOS URBANOS CORRESPONDIENTE AL MES ABRIL 2020,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