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PUBLICOS ACUEDUCTO  ALCANTARILLADO Y ASEO DE LAS INSTALACIONES Y DEPENDENCIAS DE LA  ADMINISTRACION MUNICIPALPAGO RESOLUCION No 100.04.036 DE FEBRERO 11 DE 201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