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JEIMY ISABEL MARTINEZ CORTES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52969407-2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2023-01-25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2023-01-23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0045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H31.2.3.2.02.02.009.4599025.2020851250002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110.10.01.0043 DEL 2023-01-25 - APOYAR A LA ALCALDÍA DE HATO COROZAL EN LA PUBLICACIÓN Y CUBRIMIENTO DE LOS HECHOS Y ACCIONES MAS RELEVANTES A TRAVÉS DE LOS MEDIOS QUE TIENE EL ENTE TERRITORIAL, EN CUMPLIMIENTO DEL PLAN DE DESARROLLO HATO COROZAL ALTO Y SOSTENIBLE 2020-2023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110.10.01.0043 DEL 2023-01-25 - APOYAR A LA ALCALDÍA DE HATO COROZAL EN LA PUBLICACIÓN Y CUBRIMIENTO DE LOS HECHOS Y ACCIONES MAS RELEVANTES A TRAVÉS DE LOS MEDIOS QUE TIENE EL ENTE TERRITORIAL, EN CUMPLIMIENTO DEL PLAN DE DESARROLLO HATO COROZAL ALTO Y SOSTENIBLE 2020-2023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2023-01-25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