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2019100300793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758.600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No 200.08.01.016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758.600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758.600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758.600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758.600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