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$149.431,00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100.04.389 DE AGOSTO 12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100.04.389 DE AGOSTO 12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