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712.235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 INDUSTRIA Y COMERCIO BIMESTRE ENERO Y FEBRERO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Doce Mil Doscientos Treinta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712.235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 INDUSTRIA Y COMERCIO BIMESTRE ENERO Y FEBRERO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712.235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Doce Mil Doscientos Treinta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