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LAUDIS DAZA SANABRIA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68302067-7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$1.294.891,00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$873.178,00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$107.150,00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$2.275.219,00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100.04.103 DE MARZO 14 DE 2022 - PAGO LIQUIDACIÓN DE VACACIONES POR UN PERIODO COMPRENDIDO ENTRE EL 2-ENERO-2021 AL 1-ENERO-2022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100.04.103 DE MARZO 14 DE 2022 - PAGO LIQUIDACIÓN DE VACACIONES POR UN PERIODO COMPRENDIDO ENTRE EL 2-ENERO-2021 AL 1-ENERO-2022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