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6.241.000,00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 J CONSTRUCCIONES DE CASANARE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20 15 BRR BICENTENARIO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6.241.000,00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Cuarenta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6.241.000,00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 J CONSTRUCCIONES DE CASANARE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24 20 15 BRR BICENTENARIO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6.241.000,00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Cuarenta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