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2022-05-05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2022-05-05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1118558128-9 JULIETH BERNAL RINCON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1118558128-9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MINIMA CUANTÍA SMC - 011 -2022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SARDINA DE TOMATE X 125 GRS EN LATA EN SALSA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$3.800,00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$1.109.600,00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PECHUGA DE POLLO, PRESENTACIÓN LATA X 300 GR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$4.234.000,00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BEBIDA CON LECHE Y AVENA  ULTRA ALTA EMPERATURA PRESENTACIÓN TETRAPAK 1 LITRO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$9.400,00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$2.744.800,00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BEBIDA REFRESCANTE DE FRUTA EN CAJITA DE 200 ML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$730.000,00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FRIJOLES CON PRESENTACIÓN LATA X 300 GR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$1.460.000,00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SALCHICHA, EMPACADA EN LATA EN PRESENTACIÓN DE 150 GRS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$1.430.800,00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BEBIDA HIDRATANTE ENERGÉNTICA  PRESENTACIÓN EN 500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$1.314.000,00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BEBIDA REFRESCANTE DE FRUTA EN CAJITA DE 200 ML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$2.400,00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$700.800,00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MANÍ CON SAL LEGUMINOSA CON PASAS TAMBIEN CONOCIDA COMO CACAHUATE X 220 GR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$6.300,00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$1.839.600,00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ATÚN LOMITO DE AGUA 140 GR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$7.200,00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$2.102.400,00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DURAZNO EN ALMIBAR CORTADOS A LA MITAD EN LATA X 425 GR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$7.500,00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$2.190.000,00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CARNE EN SALSA CON VERDURAS DE 180 GR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$2.628.000,00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GALLETA RELLENA CON CREMA SABOR A VAINILLA  FORMATO INDIVIDUAL (PAQUETE DE 4 GALLETAS) PRESENTACION X 12 UNIDADES 432 GR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$2.861.600,00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GALLETA DE SODA  CON 85% DE CEREAL TRADICIONAL PRESENTACIÓN POR 5 TACOS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$7.600,00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$2.219.200,00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Veintisiete Millones Quinientos Sesenta y Cuatro Mil Ochocientos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$27.564.800,00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$27.564.800,00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2022050500020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2022050500020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