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$230.558,00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$230.558,00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100.04.465 DE SEPTIEMBRE 19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100.04.465 DE SEPTIEMBRE 19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