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2-33-ISSA/2.3.2.02.02.008.190600401.2021851250002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COLJUEGOS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PRESTACION DE SERVICIOS PROFESIONALES, GARANTIZANDO EL ASEGURAMIENTO Y AUDITORIA DEL REGIMEN SUBSIDIADO EN LA ADMINISTRACION MUNICIPAL HATO COROZAL ALTO Y SOSTENIBLE 2020-2023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0289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